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5A" w:rsidRDefault="005A0F0F" w:rsidP="00EF4F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B26A63">
        <w:rPr>
          <w:rFonts w:ascii="Times New Roman" w:hAnsi="Times New Roman"/>
          <w:sz w:val="28"/>
          <w:szCs w:val="28"/>
        </w:rPr>
        <w:t xml:space="preserve"> </w:t>
      </w:r>
      <w:r w:rsidR="009221B9">
        <w:rPr>
          <w:rFonts w:ascii="Times New Roman" w:hAnsi="Times New Roman"/>
          <w:sz w:val="28"/>
          <w:szCs w:val="28"/>
        </w:rPr>
        <w:t xml:space="preserve">  </w:t>
      </w:r>
      <w:r w:rsidR="008D375A">
        <w:rPr>
          <w:rFonts w:ascii="Times New Roman" w:hAnsi="Times New Roman"/>
          <w:sz w:val="28"/>
          <w:szCs w:val="28"/>
        </w:rPr>
        <w:t>СОГЛАШЕНИ</w:t>
      </w:r>
      <w:r w:rsidR="006D6AF6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82AD3">
        <w:rPr>
          <w:rFonts w:ascii="Times New Roman" w:hAnsi="Times New Roman"/>
          <w:sz w:val="28"/>
          <w:szCs w:val="28"/>
        </w:rPr>
        <w:t xml:space="preserve"> </w:t>
      </w:r>
      <w:r w:rsidR="00CD6F33">
        <w:rPr>
          <w:rFonts w:ascii="Times New Roman" w:hAnsi="Times New Roman"/>
          <w:sz w:val="28"/>
          <w:szCs w:val="28"/>
        </w:rPr>
        <w:t>68/1.0-11</w:t>
      </w:r>
    </w:p>
    <w:p w:rsidR="0061759B" w:rsidRDefault="008D375A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BDE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отдельных полномочий администрации </w:t>
      </w:r>
      <w:r w:rsidR="00B56144">
        <w:rPr>
          <w:rFonts w:ascii="Times New Roman" w:hAnsi="Times New Roman"/>
          <w:color w:val="000000"/>
          <w:spacing w:val="-8"/>
          <w:sz w:val="28"/>
          <w:szCs w:val="28"/>
        </w:rPr>
        <w:t xml:space="preserve">муниципального образования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»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</w:t>
      </w:r>
      <w:r w:rsidR="004E1FA7" w:rsidRPr="00D26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обращения с твердыми коммунальными отходами</w:t>
      </w:r>
    </w:p>
    <w:p w:rsidR="00F55C1D" w:rsidRDefault="00F55C1D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8D375A" w:rsidRPr="009A1CA2" w:rsidRDefault="008D375A" w:rsidP="009D32B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="00E82AD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D6F33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="00CD6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F33">
        <w:rPr>
          <w:rFonts w:ascii="Times New Roman" w:hAnsi="Times New Roman"/>
          <w:color w:val="000000"/>
          <w:spacing w:val="30"/>
          <w:sz w:val="28"/>
          <w:szCs w:val="28"/>
        </w:rPr>
        <w:t>21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D6F33"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260B26">
        <w:rPr>
          <w:rFonts w:ascii="Times New Roman" w:hAnsi="Times New Roman"/>
          <w:sz w:val="28"/>
          <w:szCs w:val="28"/>
        </w:rPr>
        <w:t>2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:rsidR="0061759B" w:rsidRPr="00735A70" w:rsidRDefault="00834B3F" w:rsidP="00735A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="0061759B" w:rsidRPr="0061759B">
        <w:rPr>
          <w:rFonts w:ascii="Times New Roman" w:hAnsi="Times New Roman"/>
          <w:sz w:val="28"/>
          <w:szCs w:val="28"/>
        </w:rPr>
        <w:t>Низовского</w:t>
      </w:r>
      <w:proofErr w:type="spellEnd"/>
      <w:r w:rsidR="004D5CD5">
        <w:rPr>
          <w:rFonts w:ascii="Times New Roman" w:hAnsi="Times New Roman"/>
          <w:sz w:val="28"/>
          <w:szCs w:val="28"/>
        </w:rPr>
        <w:br/>
      </w:r>
      <w:r w:rsidR="0061759B" w:rsidRPr="0061759B">
        <w:rPr>
          <w:rFonts w:ascii="Times New Roman" w:hAnsi="Times New Roman"/>
          <w:sz w:val="28"/>
          <w:szCs w:val="28"/>
        </w:rPr>
        <w:t xml:space="preserve"> Андрея Александровича, действующего на основании Устава, с одной стороны и Администрация муниципального образования «</w:t>
      </w:r>
      <w:r w:rsidR="001D4CB5">
        <w:rPr>
          <w:rFonts w:ascii="Times New Roman" w:hAnsi="Times New Roman"/>
          <w:sz w:val="28"/>
          <w:szCs w:val="28"/>
        </w:rPr>
        <w:t xml:space="preserve">Романовское </w:t>
      </w:r>
      <w:r w:rsidR="004E1FA7"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области, именуемая в дальнейшем «Администрация МО «</w:t>
      </w:r>
      <w:r w:rsidR="001D4CB5">
        <w:rPr>
          <w:rFonts w:ascii="Times New Roman" w:hAnsi="Times New Roman"/>
          <w:sz w:val="28"/>
          <w:szCs w:val="28"/>
        </w:rPr>
        <w:t xml:space="preserve">Романовское </w:t>
      </w:r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1D4CB5">
        <w:rPr>
          <w:rFonts w:ascii="Times New Roman" w:hAnsi="Times New Roman"/>
          <w:sz w:val="28"/>
          <w:szCs w:val="28"/>
        </w:rPr>
        <w:t>главы администрации Белякова Сергея Владимировича</w:t>
      </w:r>
      <w:r w:rsidR="0061759B" w:rsidRPr="0061759B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1D4CB5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>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6518" w:rsidRPr="001E6518">
        <w:rPr>
          <w:rFonts w:ascii="Times New Roman" w:hAnsi="Times New Roman"/>
          <w:sz w:val="28"/>
          <w:szCs w:val="28"/>
        </w:rPr>
        <w:t>с другой стороны,</w:t>
      </w:r>
      <w:r w:rsidR="001E65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6144" w:rsidRPr="00735A70">
        <w:rPr>
          <w:rFonts w:ascii="Times New Roman" w:hAnsi="Times New Roman"/>
          <w:sz w:val="28"/>
          <w:szCs w:val="28"/>
        </w:rPr>
        <w:t>при совместном упоминании далее по тексту «Стороны»,</w:t>
      </w:r>
      <w:r w:rsidR="00B56144">
        <w:rPr>
          <w:rFonts w:ascii="Times New Roman" w:hAnsi="Times New Roman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503-ФЗ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61759B" w:rsidRPr="00735A70">
        <w:rPr>
          <w:rFonts w:ascii="Times New Roman" w:hAnsi="Times New Roman"/>
          <w:sz w:val="28"/>
          <w:szCs w:val="28"/>
        </w:rPr>
        <w:t xml:space="preserve">Уставом </w:t>
      </w:r>
      <w:r w:rsidR="006D3C85">
        <w:rPr>
          <w:rFonts w:ascii="Times New Roman" w:hAnsi="Times New Roman"/>
          <w:sz w:val="28"/>
          <w:szCs w:val="28"/>
        </w:rPr>
        <w:t>муниципального образования</w:t>
      </w:r>
      <w:r w:rsidR="0061759B" w:rsidRPr="00735A70">
        <w:rPr>
          <w:rFonts w:ascii="Times New Roman" w:hAnsi="Times New Roman"/>
          <w:sz w:val="28"/>
          <w:szCs w:val="28"/>
        </w:rPr>
        <w:t xml:space="preserve"> Всеволожский муниципальный район Ленинградской области,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>МО «</w:t>
      </w:r>
      <w:r w:rsidR="001D4CB5">
        <w:rPr>
          <w:rFonts w:ascii="Times New Roman" w:hAnsi="Times New Roman"/>
          <w:sz w:val="28"/>
          <w:szCs w:val="28"/>
        </w:rPr>
        <w:t xml:space="preserve">Романовское </w:t>
      </w:r>
      <w:r w:rsidR="005372D4" w:rsidRPr="00735A70"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>»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</w:t>
      </w:r>
      <w:r w:rsidR="005372D4" w:rsidRPr="00735A70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5372D4" w:rsidRPr="00735A70">
        <w:rPr>
          <w:rFonts w:ascii="Times New Roman" w:hAnsi="Times New Roman"/>
          <w:sz w:val="28"/>
          <w:szCs w:val="28"/>
        </w:rPr>
        <w:t xml:space="preserve">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</w:t>
      </w:r>
      <w:r w:rsidR="0061759B" w:rsidRPr="00735A70">
        <w:rPr>
          <w:rFonts w:ascii="Times New Roman" w:hAnsi="Times New Roman"/>
          <w:sz w:val="28"/>
          <w:szCs w:val="28"/>
        </w:rPr>
        <w:t>решением совета  депутатов муниципального образования «</w:t>
      </w:r>
      <w:r w:rsidR="001D4CB5">
        <w:rPr>
          <w:rFonts w:ascii="Times New Roman" w:hAnsi="Times New Roman"/>
          <w:sz w:val="28"/>
          <w:szCs w:val="28"/>
        </w:rPr>
        <w:t xml:space="preserve">Романовское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1D4CB5">
        <w:rPr>
          <w:rFonts w:ascii="Times New Roman" w:hAnsi="Times New Roman"/>
          <w:sz w:val="28"/>
          <w:szCs w:val="28"/>
        </w:rPr>
        <w:t xml:space="preserve">03.11.2022 </w:t>
      </w:r>
      <w:r w:rsidR="0061759B" w:rsidRPr="00735A70">
        <w:rPr>
          <w:rFonts w:ascii="Times New Roman" w:hAnsi="Times New Roman"/>
          <w:sz w:val="28"/>
          <w:szCs w:val="28"/>
        </w:rPr>
        <w:t xml:space="preserve"> года № </w:t>
      </w:r>
      <w:r w:rsidR="001D4CB5">
        <w:rPr>
          <w:rFonts w:ascii="Times New Roman" w:hAnsi="Times New Roman"/>
          <w:sz w:val="28"/>
          <w:szCs w:val="28"/>
        </w:rPr>
        <w:t>37</w:t>
      </w:r>
      <w:r w:rsidR="0061759B" w:rsidRPr="00735A70">
        <w:rPr>
          <w:rFonts w:ascii="Times New Roman" w:hAnsi="Times New Roman"/>
          <w:sz w:val="28"/>
          <w:szCs w:val="28"/>
        </w:rPr>
        <w:t xml:space="preserve"> «О принятии осуществления</w:t>
      </w:r>
      <w:r w:rsidR="001D4CB5">
        <w:rPr>
          <w:rFonts w:ascii="Times New Roman" w:hAnsi="Times New Roman"/>
          <w:sz w:val="28"/>
          <w:szCs w:val="28"/>
        </w:rPr>
        <w:t xml:space="preserve"> части полномочий по </w:t>
      </w:r>
      <w:r w:rsidR="0061759B" w:rsidRPr="00735A70">
        <w:rPr>
          <w:rFonts w:ascii="Times New Roman" w:hAnsi="Times New Roman"/>
          <w:sz w:val="28"/>
          <w:szCs w:val="28"/>
        </w:rPr>
        <w:t xml:space="preserve"> </w:t>
      </w:r>
      <w:r w:rsidR="005372D4" w:rsidRPr="00735A70">
        <w:rPr>
          <w:rFonts w:ascii="Times New Roman" w:hAnsi="Times New Roman"/>
          <w:sz w:val="28"/>
          <w:szCs w:val="28"/>
        </w:rPr>
        <w:t xml:space="preserve">решению вопросов местного значения в области обращения с </w:t>
      </w:r>
      <w:r w:rsidR="001D4CB5">
        <w:rPr>
          <w:rFonts w:ascii="Times New Roman" w:hAnsi="Times New Roman"/>
          <w:sz w:val="28"/>
          <w:szCs w:val="28"/>
        </w:rPr>
        <w:t>твердыми коммунальными отходами МО «Романовское сельское  поселение» на 2023 год</w:t>
      </w:r>
      <w:r w:rsidR="006D3C85">
        <w:rPr>
          <w:rFonts w:ascii="Times New Roman" w:hAnsi="Times New Roman"/>
          <w:sz w:val="28"/>
          <w:szCs w:val="28"/>
        </w:rPr>
        <w:t>»</w:t>
      </w:r>
      <w:r w:rsidR="005372D4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:rsidR="009D7679" w:rsidRDefault="009D7679" w:rsidP="00617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5C1D" w:rsidRPr="0061759B" w:rsidRDefault="00F55C1D" w:rsidP="00617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5A" w:rsidRDefault="008D375A" w:rsidP="0061759B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:rsidR="00E7767D" w:rsidRDefault="0061759B" w:rsidP="00E776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9A1CA2" w:rsidRPr="0061759B">
        <w:rPr>
          <w:rFonts w:ascii="Times New Roman" w:hAnsi="Times New Roman"/>
          <w:sz w:val="28"/>
          <w:szCs w:val="28"/>
        </w:rPr>
        <w:t>«</w:t>
      </w:r>
      <w:proofErr w:type="gramStart"/>
      <w:r w:rsidR="001D4CB5">
        <w:rPr>
          <w:rFonts w:ascii="Times New Roman" w:hAnsi="Times New Roman"/>
          <w:sz w:val="28"/>
          <w:szCs w:val="28"/>
        </w:rPr>
        <w:t xml:space="preserve">Романовское </w:t>
      </w:r>
      <w:r w:rsidR="009A1CA2"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 w:rsidR="009A1CA2">
        <w:rPr>
          <w:rFonts w:ascii="Times New Roman" w:hAnsi="Times New Roman"/>
          <w:sz w:val="28"/>
          <w:szCs w:val="28"/>
        </w:rPr>
        <w:t xml:space="preserve"> поселение</w:t>
      </w:r>
      <w:r w:rsidR="009A1CA2" w:rsidRPr="0061759B">
        <w:rPr>
          <w:rFonts w:ascii="Times New Roman" w:hAnsi="Times New Roman"/>
          <w:sz w:val="28"/>
          <w:szCs w:val="28"/>
        </w:rPr>
        <w:t>»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E7767D" w:rsidRPr="00E3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сельских поселений Всеволожского муниципального района в области обращения с твердыми коммунальными отходами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 503-ФЗ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производства и потребления»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327255" w:rsidRDefault="00327255" w:rsidP="00E77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D375A" w:rsidRDefault="008D375A" w:rsidP="00834B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AE6950">
        <w:rPr>
          <w:rFonts w:ascii="Times New Roman" w:hAnsi="Times New Roman"/>
          <w:color w:val="000000"/>
          <w:spacing w:val="-19"/>
          <w:sz w:val="28"/>
          <w:szCs w:val="28"/>
        </w:rPr>
        <w:t>2. ПОРЯДОК ОПРЕДЕЛЕНИЯ ОБЪЕМА МЕЖБЮДЖЕТНЫХ ТРАНСФЕРТОВ</w:t>
      </w:r>
    </w:p>
    <w:p w:rsidR="008D375A" w:rsidRPr="00C4636F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МО «</w:t>
      </w:r>
      <w:r w:rsidR="001D4CB5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C4636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:rsidR="008D375A" w:rsidRPr="00AE6950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:rsidR="00B31FC9" w:rsidRPr="00E02CEB" w:rsidRDefault="00B31FC9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</w:t>
      </w:r>
      <w:proofErr w:type="gramStart"/>
      <w:r w:rsidR="001D4CB5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</w:t>
      </w:r>
      <w:proofErr w:type="gramEnd"/>
      <w:r w:rsidR="00E7767D">
        <w:rPr>
          <w:rFonts w:ascii="Times New Roman" w:hAnsi="Times New Roman"/>
          <w:color w:val="000000"/>
          <w:sz w:val="28"/>
          <w:szCs w:val="28"/>
        </w:rPr>
        <w:t xml:space="preserve"> поселение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>дминистрации МО «</w:t>
      </w:r>
      <w:r w:rsidR="001D4CB5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» в пределах средств на лицевом счете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 в соответствии с утвержденным кассовым планом. </w:t>
      </w:r>
    </w:p>
    <w:p w:rsidR="005E5F14" w:rsidRPr="005E5F14" w:rsidRDefault="008D375A" w:rsidP="005E5F14">
      <w:pPr>
        <w:pStyle w:val="ab"/>
        <w:tabs>
          <w:tab w:val="left" w:pos="851"/>
        </w:tabs>
        <w:jc w:val="both"/>
        <w:rPr>
          <w:b w:val="0"/>
          <w:szCs w:val="28"/>
        </w:rPr>
      </w:pPr>
      <w:r w:rsidRPr="005E5F14">
        <w:rPr>
          <w:b w:val="0"/>
          <w:color w:val="000000"/>
          <w:szCs w:val="28"/>
        </w:rPr>
        <w:t xml:space="preserve">2.4. Межбюджетные трансферты перечисляются в бюджет </w:t>
      </w:r>
      <w:r w:rsidR="00C2535F" w:rsidRPr="005E5F14">
        <w:rPr>
          <w:b w:val="0"/>
          <w:color w:val="000000"/>
          <w:szCs w:val="28"/>
        </w:rPr>
        <w:t>МО «</w:t>
      </w:r>
      <w:r w:rsidR="001D4CB5" w:rsidRPr="005E5F14">
        <w:rPr>
          <w:b w:val="0"/>
          <w:color w:val="000000"/>
          <w:szCs w:val="28"/>
        </w:rPr>
        <w:t xml:space="preserve">Романовское </w:t>
      </w:r>
      <w:r w:rsidR="00C2535F" w:rsidRPr="005E5F14">
        <w:rPr>
          <w:b w:val="0"/>
          <w:color w:val="000000"/>
          <w:szCs w:val="28"/>
        </w:rPr>
        <w:t xml:space="preserve">сельское поселение» Всеволожского муниципального </w:t>
      </w:r>
      <w:r w:rsidR="004D5CD5">
        <w:rPr>
          <w:b w:val="0"/>
          <w:color w:val="000000"/>
          <w:szCs w:val="28"/>
        </w:rPr>
        <w:br/>
      </w:r>
      <w:r w:rsidR="00C2535F" w:rsidRPr="005E5F14">
        <w:rPr>
          <w:b w:val="0"/>
          <w:color w:val="000000"/>
          <w:szCs w:val="28"/>
        </w:rPr>
        <w:t xml:space="preserve">района Ленинградской области </w:t>
      </w:r>
      <w:r w:rsidRPr="005E5F14">
        <w:rPr>
          <w:b w:val="0"/>
          <w:color w:val="000000"/>
          <w:szCs w:val="28"/>
        </w:rPr>
        <w:t>по следующим реквизитам:</w:t>
      </w:r>
      <w:r w:rsidRPr="00AE6950">
        <w:rPr>
          <w:color w:val="000000"/>
          <w:szCs w:val="28"/>
        </w:rPr>
        <w:t xml:space="preserve"> </w:t>
      </w:r>
      <w:r w:rsidR="005E5F14" w:rsidRPr="00E81609">
        <w:rPr>
          <w:b w:val="0"/>
          <w:color w:val="000000"/>
          <w:szCs w:val="28"/>
        </w:rPr>
        <w:t xml:space="preserve">ИНН </w:t>
      </w:r>
      <w:r w:rsidR="005E5F14" w:rsidRPr="00E81609">
        <w:rPr>
          <w:b w:val="0"/>
          <w:szCs w:val="28"/>
        </w:rPr>
        <w:t>4703083777</w:t>
      </w:r>
      <w:r w:rsidR="005E5F14" w:rsidRPr="00E81609">
        <w:rPr>
          <w:b w:val="0"/>
          <w:color w:val="000000"/>
          <w:szCs w:val="28"/>
        </w:rPr>
        <w:t xml:space="preserve">, КПП </w:t>
      </w:r>
      <w:proofErr w:type="gramStart"/>
      <w:r w:rsidR="005E5F14" w:rsidRPr="00E81609">
        <w:rPr>
          <w:b w:val="0"/>
          <w:szCs w:val="28"/>
        </w:rPr>
        <w:t xml:space="preserve">470301001 </w:t>
      </w:r>
      <w:r w:rsidR="005E5F14" w:rsidRPr="00E81609">
        <w:rPr>
          <w:b w:val="0"/>
          <w:color w:val="000000"/>
          <w:szCs w:val="28"/>
        </w:rPr>
        <w:t xml:space="preserve"> УФК</w:t>
      </w:r>
      <w:proofErr w:type="gramEnd"/>
      <w:r w:rsidR="005E5F14" w:rsidRPr="00E81609">
        <w:rPr>
          <w:b w:val="0"/>
          <w:color w:val="000000"/>
          <w:szCs w:val="28"/>
        </w:rPr>
        <w:t xml:space="preserve"> по Ленинградской области</w:t>
      </w:r>
      <w:r w:rsidR="005E5F14" w:rsidRPr="00E81609">
        <w:rPr>
          <w:b w:val="0"/>
          <w:szCs w:val="28"/>
        </w:rPr>
        <w:t xml:space="preserve"> г. Санкт-Петербург (Адм. МО «Романовское сельское поселение»), л/</w:t>
      </w:r>
      <w:proofErr w:type="spellStart"/>
      <w:r w:rsidR="005E5F14" w:rsidRPr="00E81609">
        <w:rPr>
          <w:b w:val="0"/>
          <w:szCs w:val="28"/>
        </w:rPr>
        <w:t>сч</w:t>
      </w:r>
      <w:proofErr w:type="spellEnd"/>
      <w:r w:rsidR="005E5F14" w:rsidRPr="00E81609">
        <w:rPr>
          <w:b w:val="0"/>
          <w:szCs w:val="28"/>
        </w:rPr>
        <w:t xml:space="preserve">. 04453004290, счет получателя: 03100643000000014500, единый </w:t>
      </w:r>
      <w:r w:rsidR="005E5F14" w:rsidRPr="00E81609">
        <w:rPr>
          <w:b w:val="0"/>
          <w:szCs w:val="28"/>
        </w:rPr>
        <w:lastRenderedPageBreak/>
        <w:t>казначейский счет: 40102810745370000006, банк получателя: Отделение Ленинградское банка России//УФК по Ленинградской области г. Санкт-</w:t>
      </w:r>
      <w:proofErr w:type="gramStart"/>
      <w:r w:rsidR="005E5F14" w:rsidRPr="00E81609">
        <w:rPr>
          <w:b w:val="0"/>
          <w:szCs w:val="28"/>
        </w:rPr>
        <w:t>Петербург,  БИК</w:t>
      </w:r>
      <w:proofErr w:type="gramEnd"/>
      <w:r w:rsidR="005E5F14" w:rsidRPr="00E81609">
        <w:rPr>
          <w:b w:val="0"/>
          <w:szCs w:val="28"/>
        </w:rPr>
        <w:t xml:space="preserve"> 014106101 , ОКТМО 41612442, КБК 001 20240014 10 </w:t>
      </w:r>
      <w:r w:rsidR="004D5CD5">
        <w:rPr>
          <w:b w:val="0"/>
          <w:szCs w:val="28"/>
        </w:rPr>
        <w:br/>
      </w:r>
      <w:r w:rsidR="005E5F14" w:rsidRPr="00E81609">
        <w:rPr>
          <w:b w:val="0"/>
          <w:szCs w:val="28"/>
        </w:rPr>
        <w:t>0000 150.</w:t>
      </w:r>
    </w:p>
    <w:p w:rsidR="008D375A" w:rsidRDefault="008D375A" w:rsidP="005E5F14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:rsidR="00F7015A" w:rsidRPr="00F0741A" w:rsidRDefault="00F701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5E5F14">
        <w:rPr>
          <w:rFonts w:ascii="Times New Roman" w:hAnsi="Times New Roman"/>
          <w:color w:val="000000"/>
          <w:spacing w:val="-4"/>
          <w:sz w:val="28"/>
          <w:szCs w:val="28"/>
        </w:rPr>
        <w:t xml:space="preserve">Романовское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документы, расчеты, пояснения в письменной форме, подтверждающие целевое использование межбюджетных трансфертов;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МО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«Всеволожский муниципальный </w:t>
      </w:r>
      <w:proofErr w:type="gramStart"/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Ленинградской</w:t>
      </w:r>
      <w:proofErr w:type="gramEnd"/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бюджету </w:t>
      </w:r>
      <w:r w:rsidR="004D5CD5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5E5F14">
        <w:rPr>
          <w:rFonts w:ascii="Times New Roman" w:hAnsi="Times New Roman"/>
          <w:color w:val="000000"/>
          <w:spacing w:val="-4"/>
          <w:sz w:val="28"/>
          <w:szCs w:val="28"/>
        </w:rPr>
        <w:t xml:space="preserve">Романовское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, 2.3. раздела 2 настоящего Соглашения.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5E5F14">
        <w:rPr>
          <w:rFonts w:ascii="Times New Roman" w:hAnsi="Times New Roman"/>
          <w:color w:val="000000"/>
          <w:spacing w:val="-4"/>
          <w:sz w:val="28"/>
          <w:szCs w:val="28"/>
        </w:rPr>
        <w:t xml:space="preserve">Романовское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:rsidR="00C75F3A" w:rsidRPr="00166871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5E5F14">
        <w:rPr>
          <w:rFonts w:ascii="Times New Roman" w:hAnsi="Times New Roman"/>
          <w:color w:val="000000"/>
          <w:spacing w:val="-4"/>
          <w:sz w:val="28"/>
          <w:szCs w:val="28"/>
        </w:rPr>
        <w:t xml:space="preserve">Романовское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D952D7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D72FA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  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 межбюджетных трансфертов;</w:t>
      </w:r>
    </w:p>
    <w:p w:rsidR="00801465" w:rsidRPr="00E02CEB" w:rsidRDefault="00801465" w:rsidP="00801465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3.4.3.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не позднее 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 202</w:t>
      </w:r>
      <w:r w:rsidR="008534C2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года, предостав</w:t>
      </w:r>
      <w:r w:rsidR="00296803">
        <w:rPr>
          <w:rFonts w:ascii="Times New Roman" w:hAnsi="Times New Roman"/>
          <w:color w:val="000000"/>
          <w:spacing w:val="-4"/>
          <w:sz w:val="28"/>
          <w:szCs w:val="28"/>
        </w:rPr>
        <w:t>ить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о ходе исполнения полномочий и расходования межбюджетных трансфертов, источником финансового обеспечения которых являются средства бюджета МО «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2D72FA">
        <w:rPr>
          <w:rFonts w:ascii="Times New Roman" w:hAnsi="Times New Roman"/>
          <w:color w:val="000000"/>
          <w:spacing w:val="-4"/>
          <w:sz w:val="28"/>
          <w:szCs w:val="28"/>
        </w:rPr>
        <w:br/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сопроводительным письмом в бумажном виде по форме согласно Приложению № 2 к настоящему Соглашению. </w:t>
      </w:r>
    </w:p>
    <w:p w:rsidR="00801465" w:rsidRDefault="00801465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7015A" w:rsidRDefault="00F701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:rsidR="00F7015A" w:rsidRPr="00007464" w:rsidRDefault="00F701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 xml:space="preserve">4.1. Контроль исполнения Администрацией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5E5F14">
        <w:rPr>
          <w:rFonts w:ascii="Times New Roman" w:hAnsi="Times New Roman"/>
          <w:color w:val="000000"/>
          <w:spacing w:val="-8"/>
          <w:sz w:val="28"/>
          <w:szCs w:val="28"/>
        </w:rPr>
        <w:t>Романовское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поселение»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полномочи</w:t>
      </w:r>
      <w:r w:rsidR="00612232">
        <w:rPr>
          <w:rFonts w:ascii="Times New Roman" w:hAnsi="Times New Roman"/>
          <w:color w:val="000000"/>
          <w:spacing w:val="-8"/>
          <w:sz w:val="28"/>
          <w:szCs w:val="28"/>
        </w:rPr>
        <w:t>й, предусмотренных в разделе</w:t>
      </w:r>
      <w:r w:rsidR="00D02F77">
        <w:rPr>
          <w:rFonts w:ascii="Times New Roman" w:hAnsi="Times New Roman"/>
          <w:color w:val="000000"/>
          <w:spacing w:val="-8"/>
          <w:sz w:val="28"/>
          <w:szCs w:val="28"/>
        </w:rPr>
        <w:t xml:space="preserve"> 1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настоящего Соглашения осуществляется советом депутатов муниципального образования «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» Ленинградской области путем заслушивания годовых отчетов о результатах</w:t>
      </w:r>
      <w:r w:rsidR="006C1FEF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F55C1D">
        <w:rPr>
          <w:rFonts w:ascii="Times New Roman" w:hAnsi="Times New Roman"/>
          <w:color w:val="000000"/>
          <w:spacing w:val="-8"/>
          <w:sz w:val="28"/>
          <w:szCs w:val="28"/>
        </w:rPr>
        <w:t xml:space="preserve"> 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деятельности</w:t>
      </w:r>
      <w:r w:rsidR="00F55C1D">
        <w:rPr>
          <w:rFonts w:ascii="Times New Roman" w:hAnsi="Times New Roman"/>
          <w:color w:val="000000"/>
          <w:spacing w:val="-8"/>
          <w:sz w:val="28"/>
          <w:szCs w:val="28"/>
        </w:rPr>
        <w:t xml:space="preserve"> главы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«</w:t>
      </w:r>
      <w:r w:rsidR="005E5F14">
        <w:rPr>
          <w:rFonts w:ascii="Times New Roman" w:hAnsi="Times New Roman"/>
          <w:color w:val="000000"/>
          <w:spacing w:val="-8"/>
          <w:sz w:val="28"/>
          <w:szCs w:val="28"/>
        </w:rPr>
        <w:t xml:space="preserve">Романовское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в части исполнения переданных полномочий и расходовании полученных межбюджетных трансфертов, в том числе  о решении вопросов, поставленных советом депутатов 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путем заслушивания информации и (или) отчетов о выполнении поручений совета депутатов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заседаниях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и </w:t>
      </w:r>
      <w:r w:rsidRPr="00C826AE">
        <w:rPr>
          <w:rFonts w:ascii="Times New Roman" w:hAnsi="Times New Roman"/>
          <w:sz w:val="28"/>
          <w:szCs w:val="28"/>
        </w:rPr>
        <w:t xml:space="preserve">на заседаниях постоянных комиссий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C826AE">
        <w:rPr>
          <w:rFonts w:ascii="Times New Roman" w:hAnsi="Times New Roman"/>
          <w:sz w:val="28"/>
          <w:szCs w:val="28"/>
        </w:rPr>
        <w:t>» в установленные советом депута</w:t>
      </w:r>
      <w:r>
        <w:rPr>
          <w:rFonts w:ascii="Times New Roman" w:hAnsi="Times New Roman"/>
          <w:sz w:val="28"/>
          <w:szCs w:val="28"/>
        </w:rPr>
        <w:t xml:space="preserve">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сроки.</w:t>
      </w:r>
    </w:p>
    <w:p w:rsidR="009D7679" w:rsidRDefault="009D7679" w:rsidP="00F7015A">
      <w:pPr>
        <w:shd w:val="clear" w:color="auto" w:fill="FFFFFF"/>
        <w:spacing w:after="0" w:line="240" w:lineRule="auto"/>
        <w:ind w:right="10" w:firstLine="709"/>
        <w:rPr>
          <w:rFonts w:ascii="Times New Roman" w:hAnsi="Times New Roman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ОСНОВАНИЯ ПРЕКРАЩЕНИЯ ДЕЙСТВИЯ СОГЛАШЕНИЯ</w:t>
      </w:r>
    </w:p>
    <w:p w:rsidR="00F7015A" w:rsidRDefault="00F701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 может   быть   прекращено                        по следующим основаниям: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.1. Истечение срока действия Соглашения;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.2. Принятие соответствующего решения советом депутатов муниципального образования «</w:t>
      </w:r>
      <w:r w:rsidR="005E5F14">
        <w:rPr>
          <w:rFonts w:ascii="Times New Roman" w:hAnsi="Times New Roman"/>
          <w:color w:val="000000"/>
          <w:spacing w:val="1"/>
          <w:sz w:val="28"/>
          <w:szCs w:val="28"/>
        </w:rPr>
        <w:t xml:space="preserve">Романовское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» Всеволожского муниципального района Ленинградской области;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:rsidR="00C31BD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>МО «</w:t>
      </w:r>
      <w:r w:rsidR="005E5F14">
        <w:rPr>
          <w:rFonts w:ascii="Times New Roman" w:hAnsi="Times New Roman"/>
          <w:color w:val="000000"/>
          <w:spacing w:val="1"/>
          <w:sz w:val="28"/>
          <w:szCs w:val="28"/>
        </w:rPr>
        <w:t xml:space="preserve">Романовское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лашения по п. 5.</w:t>
      </w:r>
      <w:r w:rsidR="00F55C1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Сторона обязана заявить другой стороне, путем письменного </w:t>
      </w:r>
      <w:r w:rsidR="00FE605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уведомления за 30 (тридцать) дней до предполагаемого срока </w:t>
      </w:r>
      <w:r w:rsidR="00FE605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расторжения, о своем обоснованном желании прекратить его действие, сроках и объемах возврата предоставленных межбюджетных </w:t>
      </w:r>
      <w:r w:rsidR="00FE605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трансфертов.</w:t>
      </w:r>
    </w:p>
    <w:p w:rsidR="00801465" w:rsidRDefault="00801465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F18D0" w:rsidRPr="0015660F" w:rsidRDefault="00DF18D0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D375A" w:rsidRPr="00AF3B5E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:rsidR="004676EA" w:rsidRPr="00FF7D10" w:rsidRDefault="004676E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установлении факта ненадлежащего осуществления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МО «</w:t>
      </w:r>
      <w:r w:rsidR="005E5F14">
        <w:rPr>
          <w:rFonts w:ascii="Times New Roman" w:hAnsi="Times New Roman"/>
          <w:color w:val="000000"/>
          <w:sz w:val="28"/>
          <w:szCs w:val="28"/>
        </w:rPr>
        <w:t>Романовское</w:t>
      </w:r>
      <w:r w:rsidR="00DF18D0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отдельных полномочий Соглашение расторгается в одностороннем порядке.</w:t>
      </w:r>
    </w:p>
    <w:p w:rsidR="008D375A" w:rsidRPr="00FF7D10" w:rsidRDefault="008D375A" w:rsidP="00F7015A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>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 полномочий.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>МО «</w:t>
      </w:r>
      <w:proofErr w:type="gramStart"/>
      <w:r w:rsidR="005E5F14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AA2206">
        <w:rPr>
          <w:rFonts w:ascii="Times New Roman" w:hAnsi="Times New Roman"/>
          <w:color w:val="000000"/>
          <w:sz w:val="28"/>
          <w:szCs w:val="28"/>
        </w:rPr>
        <w:t xml:space="preserve"> сельское</w:t>
      </w:r>
      <w:proofErr w:type="gramEnd"/>
      <w:r w:rsidR="00AA2206">
        <w:rPr>
          <w:rFonts w:ascii="Times New Roman" w:hAnsi="Times New Roman"/>
          <w:color w:val="000000"/>
          <w:sz w:val="28"/>
          <w:szCs w:val="28"/>
        </w:rPr>
        <w:t xml:space="preserve">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>МО «</w:t>
      </w:r>
      <w:r w:rsidR="005E5F14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вправе требовать расторжения </w:t>
      </w:r>
      <w:r w:rsidR="006367FF">
        <w:rPr>
          <w:rFonts w:ascii="Times New Roman" w:hAnsi="Times New Roman"/>
          <w:color w:val="000000"/>
          <w:sz w:val="28"/>
          <w:szCs w:val="28"/>
        </w:rPr>
        <w:br/>
      </w:r>
      <w:r w:rsidRPr="00FF7D10">
        <w:rPr>
          <w:rFonts w:ascii="Times New Roman" w:hAnsi="Times New Roman"/>
          <w:color w:val="000000"/>
          <w:sz w:val="28"/>
          <w:szCs w:val="28"/>
        </w:rPr>
        <w:t>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:rsidR="009715D5" w:rsidRDefault="009715D5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:rsidR="00F701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«</w:t>
      </w:r>
      <w:r w:rsidR="005E5F14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014408" w:rsidRPr="00F7015A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F7015A">
        <w:rPr>
          <w:rFonts w:ascii="Times New Roman" w:hAnsi="Times New Roman"/>
          <w:color w:val="000000"/>
          <w:sz w:val="28"/>
          <w:szCs w:val="28"/>
        </w:rPr>
        <w:t>».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:rsidR="008D375A" w:rsidRDefault="002B5658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>официальных сайтах администрации МО «Всеволожский муниципальный район» Ленинградской области, МО «</w:t>
      </w:r>
      <w:r w:rsidR="005E5F14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014408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2B5658">
        <w:rPr>
          <w:rFonts w:ascii="Times New Roman" w:hAnsi="Times New Roman"/>
          <w:color w:val="000000"/>
          <w:sz w:val="28"/>
          <w:szCs w:val="28"/>
        </w:rPr>
        <w:t>» Всеволожского муниципально</w:t>
      </w:r>
      <w:r w:rsidR="00176D8B">
        <w:rPr>
          <w:rFonts w:ascii="Times New Roman" w:hAnsi="Times New Roman"/>
          <w:color w:val="000000"/>
          <w:sz w:val="28"/>
          <w:szCs w:val="28"/>
        </w:rPr>
        <w:t>го района Ленинградской области,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в газетах «Всеволожские Вести», </w:t>
      </w:r>
      <w:r w:rsidR="005E5F14">
        <w:rPr>
          <w:rFonts w:ascii="Times New Roman" w:hAnsi="Times New Roman"/>
          <w:color w:val="000000"/>
          <w:sz w:val="28"/>
          <w:szCs w:val="28"/>
        </w:rPr>
        <w:t>«Романовский  Вестник»</w:t>
      </w:r>
      <w:r w:rsidR="00B26A63">
        <w:rPr>
          <w:rFonts w:ascii="Times New Roman" w:hAnsi="Times New Roman"/>
          <w:color w:val="000000"/>
          <w:sz w:val="28"/>
          <w:szCs w:val="28"/>
        </w:rPr>
        <w:t>.</w:t>
      </w:r>
    </w:p>
    <w:p w:rsidR="00F55C1D" w:rsidRDefault="002B5658" w:rsidP="00F55C1D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7.5 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опубликования,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5E5F14">
        <w:rPr>
          <w:rFonts w:ascii="Times New Roman" w:hAnsi="Times New Roman"/>
          <w:color w:val="000000"/>
          <w:spacing w:val="7"/>
          <w:sz w:val="28"/>
          <w:szCs w:val="28"/>
        </w:rPr>
        <w:t>23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F55C1D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5E5F14">
        <w:rPr>
          <w:rFonts w:ascii="Times New Roman" w:hAnsi="Times New Roman"/>
          <w:color w:val="000000"/>
          <w:spacing w:val="7"/>
          <w:sz w:val="28"/>
          <w:szCs w:val="28"/>
        </w:rPr>
        <w:t>23</w:t>
      </w:r>
      <w:r w:rsidR="00F55C1D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:rsidR="00801465" w:rsidRDefault="00801465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EF4F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p w:rsidR="008D375A" w:rsidRPr="00FF7D10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01"/>
        <w:gridCol w:w="4604"/>
      </w:tblGrid>
      <w:tr w:rsidR="008D375A" w:rsidRPr="000A2FFC" w:rsidTr="005E5F14">
        <w:tc>
          <w:tcPr>
            <w:tcW w:w="4610" w:type="dxa"/>
          </w:tcPr>
          <w:p w:rsidR="0009709D" w:rsidRPr="005E5F14" w:rsidRDefault="0009709D" w:rsidP="00097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F14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"</w:t>
            </w:r>
            <w:r w:rsidR="005E5F14">
              <w:rPr>
                <w:rFonts w:ascii="Times New Roman" w:hAnsi="Times New Roman"/>
                <w:b/>
                <w:sz w:val="24"/>
                <w:szCs w:val="24"/>
              </w:rPr>
              <w:t xml:space="preserve">Романовское </w:t>
            </w:r>
            <w:r w:rsidRPr="005E5F14">
              <w:rPr>
                <w:rFonts w:ascii="Times New Roman" w:hAnsi="Times New Roman"/>
                <w:b/>
                <w:sz w:val="24"/>
                <w:szCs w:val="24"/>
              </w:rPr>
              <w:t xml:space="preserve">сельское поселение" Всеволожского </w:t>
            </w:r>
            <w:r w:rsidRPr="005E5F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района Ленинградской области</w:t>
            </w:r>
          </w:p>
          <w:p w:rsidR="005E5F14" w:rsidRPr="00E81609" w:rsidRDefault="0009709D" w:rsidP="005E5F1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F14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5E5F14" w:rsidRPr="00E81609">
              <w:rPr>
                <w:rFonts w:ascii="Times New Roman" w:hAnsi="Times New Roman"/>
                <w:sz w:val="24"/>
                <w:szCs w:val="24"/>
              </w:rPr>
              <w:t>Ленинградская область, Всеволожский район, п. Романовка д. 18 кв. 3,4.</w:t>
            </w:r>
          </w:p>
          <w:p w:rsidR="005E5F14" w:rsidRPr="00E81609" w:rsidRDefault="005E5F14" w:rsidP="005E5F14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Pr="00E81609">
              <w:rPr>
                <w:rFonts w:ascii="Times New Roman" w:hAnsi="Times New Roman"/>
                <w:sz w:val="24"/>
                <w:szCs w:val="24"/>
              </w:rPr>
              <w:t>4703083777</w:t>
            </w:r>
            <w:r w:rsidRPr="00E81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КПП </w:t>
            </w:r>
            <w:r w:rsidRPr="00E81609">
              <w:rPr>
                <w:rFonts w:ascii="Times New Roman" w:hAnsi="Times New Roman"/>
                <w:sz w:val="24"/>
                <w:szCs w:val="24"/>
              </w:rPr>
              <w:t>470301001</w:t>
            </w:r>
            <w:r w:rsidRPr="00E81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5F14" w:rsidRPr="00E81609" w:rsidRDefault="005E5F14" w:rsidP="005E5F14">
            <w:pPr>
              <w:pStyle w:val="ab"/>
              <w:tabs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  <w:r w:rsidRPr="00E81609">
              <w:rPr>
                <w:color w:val="000000"/>
                <w:sz w:val="24"/>
                <w:szCs w:val="24"/>
              </w:rPr>
              <w:t>УФК по Ленинградской области</w:t>
            </w:r>
            <w:r w:rsidRPr="00E81609">
              <w:rPr>
                <w:b w:val="0"/>
                <w:sz w:val="24"/>
                <w:szCs w:val="24"/>
              </w:rPr>
              <w:t xml:space="preserve"> </w:t>
            </w:r>
            <w:r w:rsidRPr="00E81609">
              <w:rPr>
                <w:sz w:val="24"/>
                <w:szCs w:val="24"/>
              </w:rPr>
              <w:t>г. Санкт-Петербург (Адм. МО «Романовское сельское поселение»), л/</w:t>
            </w:r>
            <w:proofErr w:type="spellStart"/>
            <w:r w:rsidRPr="00E81609">
              <w:rPr>
                <w:sz w:val="24"/>
                <w:szCs w:val="24"/>
              </w:rPr>
              <w:t>сч</w:t>
            </w:r>
            <w:proofErr w:type="spellEnd"/>
            <w:r w:rsidRPr="00E81609">
              <w:rPr>
                <w:sz w:val="24"/>
                <w:szCs w:val="24"/>
              </w:rPr>
              <w:t xml:space="preserve">. 04453004290, счет получателя: 03100643000000014500, единый казначейский счет: 40102810745370000006, банк получателя: </w:t>
            </w:r>
            <w:r w:rsidRPr="00E81609">
              <w:rPr>
                <w:b w:val="0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5E5F14" w:rsidRPr="00E81609" w:rsidRDefault="005E5F14" w:rsidP="005E5F1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t xml:space="preserve">БИК 014106101 </w:t>
            </w:r>
          </w:p>
          <w:p w:rsidR="005E5F14" w:rsidRPr="00E81609" w:rsidRDefault="005E5F14" w:rsidP="005E5F1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t>КБК 001 20240014 10 0000 150</w:t>
            </w:r>
          </w:p>
          <w:p w:rsidR="005E5F14" w:rsidRDefault="005E5F14" w:rsidP="005E5F1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F14" w:rsidRDefault="005E5F14" w:rsidP="005E5F1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F14" w:rsidRPr="00E81609" w:rsidRDefault="005E5F14" w:rsidP="005E5F1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sz w:val="24"/>
                <w:szCs w:val="24"/>
              </w:rPr>
              <w:t>ОКТМО 41612442</w:t>
            </w:r>
          </w:p>
          <w:p w:rsidR="005E5F14" w:rsidRPr="00E81609" w:rsidRDefault="005E5F14" w:rsidP="005E5F1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5E5F14" w:rsidRDefault="005E5F14" w:rsidP="005E5F1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5E5F14" w:rsidRPr="00E81609" w:rsidRDefault="005E5F14" w:rsidP="005E5F14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E8160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Глава администрации</w:t>
            </w:r>
          </w:p>
          <w:p w:rsidR="005E5F14" w:rsidRPr="00E81609" w:rsidRDefault="005E5F14" w:rsidP="005E5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________________Беляков С.В.</w:t>
            </w:r>
          </w:p>
          <w:p w:rsidR="00B26A63" w:rsidRPr="005E5F14" w:rsidRDefault="00B26A63" w:rsidP="000970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5E5F14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F809C2" w:rsidRDefault="00F809C2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</w:p>
          <w:p w:rsidR="0009709D" w:rsidRPr="000A2FFC" w:rsidRDefault="0009709D" w:rsidP="000970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75A" w:rsidRPr="000A2FFC" w:rsidRDefault="008D375A" w:rsidP="000970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</w:tcPr>
          <w:p w:rsidR="008D375A" w:rsidRPr="00F809C2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8D375A" w:rsidRDefault="008D375A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 «Всеволожский муниципальный район» </w:t>
            </w:r>
          </w:p>
          <w:p w:rsidR="00F809C2" w:rsidRDefault="00F809C2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09C2" w:rsidRPr="00F809C2" w:rsidRDefault="00F809C2" w:rsidP="00F8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375A" w:rsidRPr="00F809C2" w:rsidRDefault="008D375A" w:rsidP="006367FF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Адрес: 188640, Ленинградская</w:t>
            </w:r>
          </w:p>
          <w:p w:rsidR="008D375A" w:rsidRPr="00F809C2" w:rsidRDefault="008D375A" w:rsidP="006367FF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область, г. Всеволожск, Колтушское шоссе, д. 138</w:t>
            </w:r>
          </w:p>
          <w:p w:rsidR="00F809C2" w:rsidRPr="00F809C2" w:rsidRDefault="00F809C2" w:rsidP="006367FF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ИНН 4703083640, КПП 470301001</w:t>
            </w:r>
          </w:p>
          <w:p w:rsidR="00F809C2" w:rsidRPr="00F809C2" w:rsidRDefault="00F809C2" w:rsidP="006367FF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УФК по Ленинградской области (администрация МО «Всеволожский муниципальный район» ЛО л/</w:t>
            </w:r>
            <w:proofErr w:type="spellStart"/>
            <w:r w:rsidRPr="00F809C2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F809C2">
              <w:rPr>
                <w:rFonts w:ascii="Times New Roman" w:hAnsi="Times New Roman"/>
                <w:sz w:val="24"/>
                <w:szCs w:val="24"/>
              </w:rPr>
              <w:t xml:space="preserve"> 04453004440)</w:t>
            </w:r>
          </w:p>
          <w:p w:rsidR="00F809C2" w:rsidRPr="00F809C2" w:rsidRDefault="00F809C2" w:rsidP="006367FF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счет получателя 03100643000000014500</w:t>
            </w:r>
          </w:p>
          <w:p w:rsidR="00F809C2" w:rsidRPr="00F809C2" w:rsidRDefault="00F809C2" w:rsidP="006367FF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9C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809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09C2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F809C2">
              <w:rPr>
                <w:rFonts w:ascii="Times New Roman" w:hAnsi="Times New Roman"/>
                <w:sz w:val="24"/>
                <w:szCs w:val="24"/>
              </w:rPr>
              <w:tab/>
              <w:t>40102810745370000006</w:t>
            </w:r>
          </w:p>
          <w:p w:rsidR="00F809C2" w:rsidRPr="00F809C2" w:rsidRDefault="00F809C2" w:rsidP="006367FF">
            <w:pPr>
              <w:pStyle w:val="ab"/>
              <w:tabs>
                <w:tab w:val="left" w:pos="851"/>
              </w:tabs>
              <w:ind w:right="-109"/>
              <w:jc w:val="both"/>
              <w:rPr>
                <w:b w:val="0"/>
                <w:sz w:val="24"/>
                <w:szCs w:val="24"/>
              </w:rPr>
            </w:pPr>
            <w:r w:rsidRPr="00F809C2">
              <w:rPr>
                <w:b w:val="0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F809C2" w:rsidRPr="00F809C2" w:rsidRDefault="00F809C2" w:rsidP="006367FF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F809C2">
              <w:rPr>
                <w:rFonts w:ascii="Times New Roman" w:hAnsi="Times New Roman"/>
                <w:sz w:val="24"/>
                <w:szCs w:val="24"/>
              </w:rPr>
              <w:tab/>
              <w:t>014106101</w:t>
            </w:r>
          </w:p>
          <w:p w:rsidR="00F809C2" w:rsidRPr="00F809C2" w:rsidRDefault="00F809C2" w:rsidP="006367FF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F809C2" w:rsidRDefault="00F809C2" w:rsidP="006367FF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КБК</w:t>
            </w:r>
            <w:r w:rsidRPr="00F809C2">
              <w:rPr>
                <w:rFonts w:ascii="Times New Roman" w:hAnsi="Times New Roman"/>
                <w:sz w:val="24"/>
                <w:szCs w:val="24"/>
              </w:rPr>
              <w:tab/>
              <w:t>00120240014050000150 межбюджетные трансферты, передаваемые бюджетам муниципальных районов</w:t>
            </w:r>
          </w:p>
          <w:p w:rsidR="00F809C2" w:rsidRPr="00F809C2" w:rsidRDefault="00F809C2" w:rsidP="006367FF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F809C2" w:rsidRDefault="00F809C2" w:rsidP="006367FF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sz w:val="24"/>
                <w:szCs w:val="24"/>
              </w:rPr>
              <w:t>ОКТМО 41612000</w:t>
            </w:r>
          </w:p>
          <w:p w:rsidR="00F809C2" w:rsidRPr="00F809C2" w:rsidRDefault="00F809C2" w:rsidP="006367FF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9C2" w:rsidRPr="00F809C2" w:rsidRDefault="00F809C2" w:rsidP="006367FF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F14" w:rsidRDefault="005E5F14" w:rsidP="006367FF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B57CB3" w:rsidRDefault="00B57CB3" w:rsidP="006367FF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8D375A" w:rsidRDefault="008D375A" w:rsidP="006367FF">
            <w:pPr>
              <w:shd w:val="clear" w:color="auto" w:fill="FFFFFF"/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809C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Глава администрации</w:t>
            </w:r>
          </w:p>
          <w:p w:rsidR="008D375A" w:rsidRPr="00F809C2" w:rsidRDefault="008D375A" w:rsidP="006367FF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CB3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  <w:proofErr w:type="spellStart"/>
            <w:r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Низовский</w:t>
            </w:r>
            <w:proofErr w:type="spellEnd"/>
            <w:r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1BDA"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r w:rsidR="005C575B" w:rsidRPr="00F809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375A" w:rsidRPr="00F809C2" w:rsidRDefault="008D375A" w:rsidP="00F80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5C1D" w:rsidRDefault="00F55C1D" w:rsidP="005E5F14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F55C1D" w:rsidRDefault="00F55C1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801465" w:rsidRDefault="00801465" w:rsidP="005E5F14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5E5F14" w:rsidRDefault="005E5F14" w:rsidP="005E5F14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EF4F81" w:rsidRPr="009972E0" w:rsidRDefault="00EF4F8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t>Приложение № 1 к Соглашению</w:t>
      </w:r>
    </w:p>
    <w:p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администрации муниципального образования «</w:t>
      </w:r>
      <w:r w:rsidR="006F2B31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Романовское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«Всеволожский муниципальный район»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«</w:t>
      </w:r>
      <w:r w:rsidR="006F2B31">
        <w:rPr>
          <w:rFonts w:ascii="Times New Roman" w:hAnsi="Times New Roman"/>
          <w:sz w:val="28"/>
          <w:szCs w:val="28"/>
        </w:rPr>
        <w:t xml:space="preserve">Романовское </w:t>
      </w:r>
      <w:r w:rsidR="00110054" w:rsidRPr="00735A70">
        <w:rPr>
          <w:rFonts w:ascii="Times New Roman" w:hAnsi="Times New Roman"/>
          <w:sz w:val="28"/>
          <w:szCs w:val="28"/>
        </w:rPr>
        <w:t xml:space="preserve"> сельского поселения»  Всеволожского муниципального района Ленинградской области от </w:t>
      </w:r>
      <w:r w:rsidR="006F2B31">
        <w:rPr>
          <w:rFonts w:ascii="Times New Roman" w:hAnsi="Times New Roman"/>
          <w:sz w:val="28"/>
          <w:szCs w:val="28"/>
        </w:rPr>
        <w:t xml:space="preserve">03.11.2022 </w:t>
      </w:r>
      <w:r w:rsidR="00110054" w:rsidRPr="00735A70">
        <w:rPr>
          <w:rFonts w:ascii="Times New Roman" w:hAnsi="Times New Roman"/>
          <w:sz w:val="28"/>
          <w:szCs w:val="28"/>
        </w:rPr>
        <w:t xml:space="preserve"> года № </w:t>
      </w:r>
      <w:r w:rsidR="006F2B31">
        <w:rPr>
          <w:rFonts w:ascii="Times New Roman" w:hAnsi="Times New Roman"/>
          <w:sz w:val="28"/>
          <w:szCs w:val="28"/>
        </w:rPr>
        <w:t xml:space="preserve">37 «О принятии осуществления части </w:t>
      </w:r>
      <w:r w:rsidR="00110054" w:rsidRPr="00735A70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в области обращения с т</w:t>
      </w:r>
      <w:r w:rsidR="006F2B31">
        <w:rPr>
          <w:rFonts w:ascii="Times New Roman" w:hAnsi="Times New Roman"/>
          <w:sz w:val="28"/>
          <w:szCs w:val="28"/>
        </w:rPr>
        <w:t>вердыми коммунальными отходами» МО «Романовское сельское поселение» на 2023 год»,</w:t>
      </w:r>
      <w:r w:rsidR="00110054" w:rsidRPr="00735A70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территории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«</w:t>
      </w:r>
      <w:r w:rsidR="006F2B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Романовское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показатель</w:t>
      </w:r>
      <w:proofErr w:type="gramEnd"/>
      <w:r>
        <w:rPr>
          <w:sz w:val="28"/>
          <w:szCs w:val="28"/>
        </w:rPr>
        <w:t>, равный 1,0 тыс. рублей.</w:t>
      </w:r>
    </w:p>
    <w:p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4D5CD5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которых являются средства бюджета МО «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 01 ______________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534C2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Передаваемые 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:  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:rsidTr="000F69A5">
        <w:trPr>
          <w:trHeight w:val="436"/>
        </w:trPr>
        <w:tc>
          <w:tcPr>
            <w:tcW w:w="1809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B5B1D" w:rsidRPr="00AB5B1D" w:rsidRDefault="00AB5B1D" w:rsidP="001E59F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E59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rPr>
          <w:cantSplit/>
          <w:trHeight w:val="1841"/>
        </w:trPr>
        <w:tc>
          <w:tcPr>
            <w:tcW w:w="1809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14408"/>
    <w:rsid w:val="00044D70"/>
    <w:rsid w:val="000527F5"/>
    <w:rsid w:val="0007496F"/>
    <w:rsid w:val="00086D6E"/>
    <w:rsid w:val="0009709D"/>
    <w:rsid w:val="000A2FFC"/>
    <w:rsid w:val="000A3378"/>
    <w:rsid w:val="000D7164"/>
    <w:rsid w:val="000E37E8"/>
    <w:rsid w:val="000F1E53"/>
    <w:rsid w:val="00102CC7"/>
    <w:rsid w:val="00104032"/>
    <w:rsid w:val="00110054"/>
    <w:rsid w:val="0011488E"/>
    <w:rsid w:val="001254A0"/>
    <w:rsid w:val="00137219"/>
    <w:rsid w:val="00140664"/>
    <w:rsid w:val="0015660F"/>
    <w:rsid w:val="00166871"/>
    <w:rsid w:val="00170B71"/>
    <w:rsid w:val="00176D8B"/>
    <w:rsid w:val="00181EBF"/>
    <w:rsid w:val="0018271C"/>
    <w:rsid w:val="001A1B42"/>
    <w:rsid w:val="001A5F96"/>
    <w:rsid w:val="001B6480"/>
    <w:rsid w:val="001D149F"/>
    <w:rsid w:val="001D4CB5"/>
    <w:rsid w:val="001E0598"/>
    <w:rsid w:val="001E59FC"/>
    <w:rsid w:val="001E6518"/>
    <w:rsid w:val="001F1E67"/>
    <w:rsid w:val="001F3B45"/>
    <w:rsid w:val="002128B6"/>
    <w:rsid w:val="00252F0D"/>
    <w:rsid w:val="00255B85"/>
    <w:rsid w:val="00260B26"/>
    <w:rsid w:val="00267645"/>
    <w:rsid w:val="002719F4"/>
    <w:rsid w:val="00277DF7"/>
    <w:rsid w:val="0028188F"/>
    <w:rsid w:val="00281EE5"/>
    <w:rsid w:val="0029456E"/>
    <w:rsid w:val="0029501A"/>
    <w:rsid w:val="00296803"/>
    <w:rsid w:val="002A231F"/>
    <w:rsid w:val="002B5658"/>
    <w:rsid w:val="002B6FB3"/>
    <w:rsid w:val="002C4EFA"/>
    <w:rsid w:val="002D72FA"/>
    <w:rsid w:val="002D730B"/>
    <w:rsid w:val="002F0A94"/>
    <w:rsid w:val="00322564"/>
    <w:rsid w:val="00323F17"/>
    <w:rsid w:val="00327255"/>
    <w:rsid w:val="003A7A45"/>
    <w:rsid w:val="003A7EE8"/>
    <w:rsid w:val="003E3545"/>
    <w:rsid w:val="00410451"/>
    <w:rsid w:val="00422318"/>
    <w:rsid w:val="004417D9"/>
    <w:rsid w:val="00441FFC"/>
    <w:rsid w:val="0044338E"/>
    <w:rsid w:val="004676EA"/>
    <w:rsid w:val="00470F86"/>
    <w:rsid w:val="00476C79"/>
    <w:rsid w:val="00495D7D"/>
    <w:rsid w:val="004A3E03"/>
    <w:rsid w:val="004B093B"/>
    <w:rsid w:val="004B5AA0"/>
    <w:rsid w:val="004D5CD5"/>
    <w:rsid w:val="004D650F"/>
    <w:rsid w:val="004E1FA7"/>
    <w:rsid w:val="0051399D"/>
    <w:rsid w:val="00515304"/>
    <w:rsid w:val="00524D5F"/>
    <w:rsid w:val="005372D4"/>
    <w:rsid w:val="00553522"/>
    <w:rsid w:val="00557458"/>
    <w:rsid w:val="0057717C"/>
    <w:rsid w:val="0058729E"/>
    <w:rsid w:val="005A0F0F"/>
    <w:rsid w:val="005C4AE3"/>
    <w:rsid w:val="005C575B"/>
    <w:rsid w:val="005D2F6F"/>
    <w:rsid w:val="005E5F14"/>
    <w:rsid w:val="00612232"/>
    <w:rsid w:val="0061759B"/>
    <w:rsid w:val="006367FF"/>
    <w:rsid w:val="006466D9"/>
    <w:rsid w:val="00652382"/>
    <w:rsid w:val="006A41C1"/>
    <w:rsid w:val="006C1FEF"/>
    <w:rsid w:val="006D0A10"/>
    <w:rsid w:val="006D3C85"/>
    <w:rsid w:val="006D6AF6"/>
    <w:rsid w:val="006F2B31"/>
    <w:rsid w:val="00716FB1"/>
    <w:rsid w:val="00725D3C"/>
    <w:rsid w:val="0072741D"/>
    <w:rsid w:val="00732A9E"/>
    <w:rsid w:val="007348F6"/>
    <w:rsid w:val="00735A70"/>
    <w:rsid w:val="0077291A"/>
    <w:rsid w:val="007E3034"/>
    <w:rsid w:val="007E7AF0"/>
    <w:rsid w:val="008012D9"/>
    <w:rsid w:val="00801465"/>
    <w:rsid w:val="00813C43"/>
    <w:rsid w:val="00834B3F"/>
    <w:rsid w:val="0085300B"/>
    <w:rsid w:val="008534C2"/>
    <w:rsid w:val="00855E97"/>
    <w:rsid w:val="00872575"/>
    <w:rsid w:val="00872E2A"/>
    <w:rsid w:val="00886A49"/>
    <w:rsid w:val="00896793"/>
    <w:rsid w:val="008C4252"/>
    <w:rsid w:val="008D375A"/>
    <w:rsid w:val="00915236"/>
    <w:rsid w:val="00916F76"/>
    <w:rsid w:val="009221B9"/>
    <w:rsid w:val="0093028B"/>
    <w:rsid w:val="0094444E"/>
    <w:rsid w:val="00957BA2"/>
    <w:rsid w:val="00961D10"/>
    <w:rsid w:val="009715D5"/>
    <w:rsid w:val="009879FB"/>
    <w:rsid w:val="00987AC0"/>
    <w:rsid w:val="009972E0"/>
    <w:rsid w:val="009A0D5A"/>
    <w:rsid w:val="009A1CA2"/>
    <w:rsid w:val="009D32BD"/>
    <w:rsid w:val="009D7679"/>
    <w:rsid w:val="009E1BED"/>
    <w:rsid w:val="009E3F6E"/>
    <w:rsid w:val="009F13AA"/>
    <w:rsid w:val="00A24213"/>
    <w:rsid w:val="00A44FF5"/>
    <w:rsid w:val="00A6598D"/>
    <w:rsid w:val="00A87223"/>
    <w:rsid w:val="00AA2206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A63"/>
    <w:rsid w:val="00B26DE8"/>
    <w:rsid w:val="00B31FC9"/>
    <w:rsid w:val="00B56144"/>
    <w:rsid w:val="00B57CB3"/>
    <w:rsid w:val="00B766C8"/>
    <w:rsid w:val="00B812D4"/>
    <w:rsid w:val="00B82789"/>
    <w:rsid w:val="00B93671"/>
    <w:rsid w:val="00BA55DB"/>
    <w:rsid w:val="00BC5C09"/>
    <w:rsid w:val="00BE4E81"/>
    <w:rsid w:val="00C01CC9"/>
    <w:rsid w:val="00C15F0A"/>
    <w:rsid w:val="00C2535F"/>
    <w:rsid w:val="00C26486"/>
    <w:rsid w:val="00C31BDA"/>
    <w:rsid w:val="00C33B83"/>
    <w:rsid w:val="00C4636F"/>
    <w:rsid w:val="00C75F3A"/>
    <w:rsid w:val="00C826AE"/>
    <w:rsid w:val="00C8338C"/>
    <w:rsid w:val="00C9018D"/>
    <w:rsid w:val="00C9365F"/>
    <w:rsid w:val="00CA2DF9"/>
    <w:rsid w:val="00CC3131"/>
    <w:rsid w:val="00CD6F33"/>
    <w:rsid w:val="00CE2700"/>
    <w:rsid w:val="00CE660B"/>
    <w:rsid w:val="00CF0618"/>
    <w:rsid w:val="00CF4687"/>
    <w:rsid w:val="00D00244"/>
    <w:rsid w:val="00D01802"/>
    <w:rsid w:val="00D02F77"/>
    <w:rsid w:val="00D0550C"/>
    <w:rsid w:val="00D5333A"/>
    <w:rsid w:val="00D60ACD"/>
    <w:rsid w:val="00D952D7"/>
    <w:rsid w:val="00DA3CA3"/>
    <w:rsid w:val="00DA5675"/>
    <w:rsid w:val="00DB43E7"/>
    <w:rsid w:val="00DF18D0"/>
    <w:rsid w:val="00DF2258"/>
    <w:rsid w:val="00E02CEB"/>
    <w:rsid w:val="00E24EE0"/>
    <w:rsid w:val="00E369D0"/>
    <w:rsid w:val="00E43722"/>
    <w:rsid w:val="00E45AFD"/>
    <w:rsid w:val="00E5755D"/>
    <w:rsid w:val="00E7767D"/>
    <w:rsid w:val="00E82AD3"/>
    <w:rsid w:val="00E90EF5"/>
    <w:rsid w:val="00E94670"/>
    <w:rsid w:val="00E96DB1"/>
    <w:rsid w:val="00EA1805"/>
    <w:rsid w:val="00EB00E7"/>
    <w:rsid w:val="00EF0BDE"/>
    <w:rsid w:val="00EF261D"/>
    <w:rsid w:val="00EF4F81"/>
    <w:rsid w:val="00EF5AF8"/>
    <w:rsid w:val="00EF71FE"/>
    <w:rsid w:val="00F0741A"/>
    <w:rsid w:val="00F326C1"/>
    <w:rsid w:val="00F33D28"/>
    <w:rsid w:val="00F37624"/>
    <w:rsid w:val="00F55A17"/>
    <w:rsid w:val="00F55C1D"/>
    <w:rsid w:val="00F7015A"/>
    <w:rsid w:val="00F809C2"/>
    <w:rsid w:val="00F935A1"/>
    <w:rsid w:val="00FE605E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6564C7-D9C8-466D-8FEF-2326A89D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F809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809C2"/>
    <w:rPr>
      <w:rFonts w:ascii="Times New Roman" w:eastAsia="Times New Roman" w:hAnsi="Times New Roman"/>
      <w:b/>
      <w:sz w:val="28"/>
      <w:szCs w:val="20"/>
    </w:rPr>
  </w:style>
  <w:style w:type="paragraph" w:styleId="ad">
    <w:name w:val="No Spacing"/>
    <w:uiPriority w:val="1"/>
    <w:qFormat/>
    <w:rsid w:val="005E5F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AD67-FDC2-46D9-8801-D280C5A2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1811</Words>
  <Characters>14917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Капусткина</cp:lastModifiedBy>
  <cp:revision>2</cp:revision>
  <cp:lastPrinted>2022-11-10T14:43:00Z</cp:lastPrinted>
  <dcterms:created xsi:type="dcterms:W3CDTF">2022-11-25T12:54:00Z</dcterms:created>
  <dcterms:modified xsi:type="dcterms:W3CDTF">2022-11-25T12:54:00Z</dcterms:modified>
</cp:coreProperties>
</file>